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29C" w:rsidRDefault="00C4729C" w:rsidP="00C4729C">
      <w:pPr>
        <w:jc w:val="center"/>
        <w:rPr>
          <w:rFonts w:ascii="AR P新藝体U" w:eastAsia="AR P新藝体U"/>
          <w:sz w:val="20"/>
          <w:szCs w:val="20"/>
        </w:rPr>
      </w:pPr>
      <w:r w:rsidRPr="00C4729C">
        <w:rPr>
          <w:rFonts w:ascii="AR P新藝体U" w:eastAsia="AR P新藝体U" w:hint="eastAsia"/>
          <w:sz w:val="52"/>
          <w:szCs w:val="52"/>
        </w:rPr>
        <w:t>棚田を守ろう！</w:t>
      </w:r>
    </w:p>
    <w:p w:rsidR="00DF4FCE" w:rsidRPr="00427247" w:rsidRDefault="00C4729C" w:rsidP="00427247">
      <w:pPr>
        <w:jc w:val="center"/>
        <w:rPr>
          <w:rFonts w:asciiTheme="minorEastAsia" w:hAnsiTheme="minorEastAsia"/>
          <w:color w:val="76923C" w:themeColor="accent3" w:themeShade="BF"/>
          <w:sz w:val="32"/>
          <w:szCs w:val="32"/>
        </w:rPr>
      </w:pPr>
      <w:r w:rsidRPr="00C4729C">
        <w:rPr>
          <w:rFonts w:asciiTheme="minorEastAsia" w:hAnsiTheme="minorEastAsia" w:hint="eastAsia"/>
          <w:color w:val="76923C" w:themeColor="accent3" w:themeShade="BF"/>
          <w:sz w:val="32"/>
          <w:szCs w:val="32"/>
        </w:rPr>
        <w:t>～　里山ふれあい学習塾　ＩＮ　一之貝　～</w:t>
      </w:r>
    </w:p>
    <w:p w:rsidR="003F0A46" w:rsidRDefault="003F0A46" w:rsidP="003F0A46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昨年度、ＵＮＥは農業参入を果たしました。これからは障がいのあるなしに関わらず、農園芸を中心に</w:t>
      </w:r>
      <w:r w:rsidR="00950C3F">
        <w:rPr>
          <w:rFonts w:asciiTheme="minorEastAsia" w:hAnsiTheme="minorEastAsia" w:hint="eastAsia"/>
          <w:color w:val="000000" w:themeColor="text1"/>
          <w:szCs w:val="21"/>
        </w:rPr>
        <w:t>「</w:t>
      </w:r>
      <w:r>
        <w:rPr>
          <w:rFonts w:asciiTheme="minorEastAsia" w:hAnsiTheme="minorEastAsia" w:hint="eastAsia"/>
          <w:color w:val="000000" w:themeColor="text1"/>
          <w:szCs w:val="21"/>
        </w:rPr>
        <w:t>継続性のあるしごと</w:t>
      </w:r>
      <w:r w:rsidR="00950C3F">
        <w:rPr>
          <w:rFonts w:asciiTheme="minorEastAsia" w:hAnsiTheme="minorEastAsia" w:hint="eastAsia"/>
          <w:color w:val="000000" w:themeColor="text1"/>
          <w:szCs w:val="21"/>
        </w:rPr>
        <w:t>」作り</w:t>
      </w:r>
      <w:r>
        <w:rPr>
          <w:rFonts w:asciiTheme="minorEastAsia" w:hAnsiTheme="minorEastAsia" w:hint="eastAsia"/>
          <w:color w:val="000000" w:themeColor="text1"/>
          <w:szCs w:val="21"/>
        </w:rPr>
        <w:t>をしていきたいと考えています。</w:t>
      </w:r>
    </w:p>
    <w:p w:rsidR="00DF4FCE" w:rsidRDefault="003F0A46" w:rsidP="003F0A46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ＵＮＥが拠点としている栃尾一之貝でも他</w:t>
      </w:r>
      <w:r w:rsidR="00950C3F">
        <w:rPr>
          <w:rFonts w:asciiTheme="minorEastAsia" w:hAnsiTheme="minorEastAsia" w:hint="eastAsia"/>
          <w:color w:val="000000" w:themeColor="text1"/>
          <w:szCs w:val="21"/>
        </w:rPr>
        <w:t>の中山間</w:t>
      </w:r>
      <w:r>
        <w:rPr>
          <w:rFonts w:asciiTheme="minorEastAsia" w:hAnsiTheme="minorEastAsia" w:hint="eastAsia"/>
          <w:color w:val="000000" w:themeColor="text1"/>
          <w:szCs w:val="21"/>
        </w:rPr>
        <w:t>地域と同じように</w:t>
      </w:r>
      <w:r w:rsidR="00950C3F">
        <w:rPr>
          <w:rFonts w:asciiTheme="minorEastAsia" w:hAnsiTheme="minorEastAsia" w:hint="eastAsia"/>
          <w:color w:val="000000" w:themeColor="text1"/>
          <w:szCs w:val="21"/>
        </w:rPr>
        <w:t>過疎化・</w:t>
      </w:r>
      <w:r>
        <w:rPr>
          <w:rFonts w:asciiTheme="minorEastAsia" w:hAnsiTheme="minorEastAsia" w:hint="eastAsia"/>
          <w:color w:val="000000" w:themeColor="text1"/>
          <w:szCs w:val="21"/>
        </w:rPr>
        <w:t>高齢化が進み、農業の後継者がほとんどいない状態です。</w:t>
      </w:r>
      <w:r w:rsidR="00950C3F">
        <w:rPr>
          <w:rFonts w:asciiTheme="minorEastAsia" w:hAnsiTheme="minorEastAsia" w:hint="eastAsia"/>
          <w:color w:val="000000" w:themeColor="text1"/>
          <w:szCs w:val="21"/>
        </w:rPr>
        <w:t>ＵＮＥは「しごと」として、また中山間地域の棚田やその景観</w:t>
      </w:r>
      <w:r w:rsidR="002F0C70">
        <w:rPr>
          <w:rFonts w:asciiTheme="minorEastAsia" w:hAnsiTheme="minorEastAsia" w:hint="eastAsia"/>
          <w:color w:val="000000" w:themeColor="text1"/>
          <w:szCs w:val="21"/>
        </w:rPr>
        <w:t>・自然</w:t>
      </w:r>
      <w:r w:rsidR="00950C3F">
        <w:rPr>
          <w:rFonts w:asciiTheme="minorEastAsia" w:hAnsiTheme="minorEastAsia" w:hint="eastAsia"/>
          <w:color w:val="000000" w:themeColor="text1"/>
          <w:szCs w:val="21"/>
        </w:rPr>
        <w:t>を守るためにも、多くの人に関わって頂きながら「お米作り」を行っていきます！</w:t>
      </w:r>
    </w:p>
    <w:p w:rsidR="00950C3F" w:rsidRDefault="00B23745" w:rsidP="003F0A46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noProof/>
          <w:color w:val="000000" w:themeColor="text1"/>
          <w:szCs w:val="21"/>
        </w:rPr>
        <w:drawing>
          <wp:anchor distT="0" distB="0" distL="114300" distR="114300" simplePos="0" relativeHeight="251659264" behindDoc="1" locked="0" layoutInCell="1" allowOverlap="1" wp14:anchorId="187F1CA2" wp14:editId="5F7A4040">
            <wp:simplePos x="0" y="0"/>
            <wp:positionH relativeFrom="column">
              <wp:posOffset>3987165</wp:posOffset>
            </wp:positionH>
            <wp:positionV relativeFrom="paragraph">
              <wp:posOffset>354330</wp:posOffset>
            </wp:positionV>
            <wp:extent cx="1228725" cy="921385"/>
            <wp:effectExtent l="0" t="0" r="9525" b="0"/>
            <wp:wrapTight wrapText="bothSides">
              <wp:wrapPolygon edited="0">
                <wp:start x="0" y="0"/>
                <wp:lineTo x="0" y="20990"/>
                <wp:lineTo x="21433" y="20990"/>
                <wp:lineTo x="21433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C3F">
        <w:rPr>
          <w:rFonts w:asciiTheme="minorEastAsia" w:hAnsiTheme="minorEastAsia" w:hint="eastAsia"/>
          <w:color w:val="000000" w:themeColor="text1"/>
          <w:szCs w:val="21"/>
        </w:rPr>
        <w:t>ぜひみなさんもこの活動にご参加ください。</w:t>
      </w:r>
      <w:r w:rsidR="00B31431">
        <w:rPr>
          <w:rFonts w:asciiTheme="minorEastAsia" w:hAnsiTheme="minorEastAsia" w:hint="eastAsia"/>
          <w:color w:val="000000" w:themeColor="text1"/>
          <w:szCs w:val="21"/>
        </w:rPr>
        <w:t>皆で</w:t>
      </w:r>
      <w:r w:rsidR="00950C3F">
        <w:rPr>
          <w:rFonts w:asciiTheme="minorEastAsia" w:hAnsiTheme="minorEastAsia" w:hint="eastAsia"/>
          <w:color w:val="000000" w:themeColor="text1"/>
          <w:szCs w:val="21"/>
        </w:rPr>
        <w:t>楽しみながら</w:t>
      </w:r>
      <w:r w:rsidR="00B31431">
        <w:rPr>
          <w:rFonts w:asciiTheme="minorEastAsia" w:hAnsiTheme="minorEastAsia" w:hint="eastAsia"/>
          <w:color w:val="000000" w:themeColor="text1"/>
          <w:szCs w:val="21"/>
        </w:rPr>
        <w:t xml:space="preserve">これからの農業や自然について考えてみましょう！　</w:t>
      </w:r>
    </w:p>
    <w:p w:rsidR="00B31431" w:rsidRDefault="00B31431" w:rsidP="003F0A46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</w:p>
    <w:p w:rsidR="003A59AC" w:rsidRPr="00187C58" w:rsidRDefault="00B23745" w:rsidP="00B23745">
      <w:pPr>
        <w:ind w:firstLineChars="100" w:firstLine="280"/>
        <w:jc w:val="center"/>
        <w:rPr>
          <w:rFonts w:asciiTheme="minorEastAsia" w:hAnsiTheme="minorEastAsia" w:hint="eastAsia"/>
          <w:color w:val="000000" w:themeColor="text1"/>
          <w:sz w:val="28"/>
          <w:szCs w:val="28"/>
          <w:u w:val="single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 xml:space="preserve">　　</w:t>
      </w:r>
      <w:bookmarkStart w:id="0" w:name="_GoBack"/>
      <w:bookmarkEnd w:id="0"/>
      <w:r w:rsidR="003A59AC" w:rsidRPr="00187C58">
        <w:rPr>
          <w:rFonts w:asciiTheme="minorEastAsia" w:hAnsiTheme="minorEastAsia" w:hint="eastAsia"/>
          <w:color w:val="000000" w:themeColor="text1"/>
          <w:sz w:val="28"/>
          <w:szCs w:val="28"/>
          <w:u w:val="single"/>
        </w:rPr>
        <w:t>第１回里山ふれあい学習塾</w:t>
      </w:r>
    </w:p>
    <w:p w:rsidR="00187C58" w:rsidRDefault="00187C58" w:rsidP="002F0C70">
      <w:pPr>
        <w:ind w:firstLineChars="100" w:firstLine="240"/>
        <w:jc w:val="center"/>
        <w:rPr>
          <w:rFonts w:asciiTheme="minorEastAsia" w:hAnsiTheme="minorEastAsia" w:hint="eastAsia"/>
          <w:color w:val="000000" w:themeColor="text1"/>
          <w:sz w:val="24"/>
          <w:szCs w:val="24"/>
          <w:u w:val="single"/>
        </w:rPr>
      </w:pPr>
    </w:p>
    <w:p w:rsidR="00187C58" w:rsidRPr="00187C58" w:rsidRDefault="00187C58" w:rsidP="00187C58">
      <w:pPr>
        <w:ind w:firstLineChars="100" w:firstLine="24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187C58">
        <w:rPr>
          <w:rFonts w:asciiTheme="minorEastAsia" w:hAnsiTheme="minorEastAsia" w:hint="eastAsia"/>
          <w:color w:val="000000" w:themeColor="text1"/>
          <w:sz w:val="24"/>
          <w:szCs w:val="24"/>
        </w:rPr>
        <w:t>一之貝区長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を講師に迎えての学習塾と田植え体験を行います。お昼はみんなで栃尾のおいしいお米を食べながらお話しましょう！参加無料です！</w:t>
      </w:r>
    </w:p>
    <w:p w:rsidR="003A59AC" w:rsidRDefault="003A59AC" w:rsidP="003A59AC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</w:p>
    <w:p w:rsidR="003A59AC" w:rsidRDefault="003A59AC" w:rsidP="002F0C70">
      <w:pPr>
        <w:ind w:firstLineChars="500" w:firstLine="1050"/>
        <w:jc w:val="left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日時：５月２６日(日)　</w:t>
      </w:r>
      <w:r w:rsidR="00A23892">
        <w:rPr>
          <w:rFonts w:asciiTheme="minorEastAsia" w:hAnsiTheme="minorEastAsia" w:hint="eastAsia"/>
          <w:color w:val="000000" w:themeColor="text1"/>
          <w:szCs w:val="21"/>
        </w:rPr>
        <w:t>９</w:t>
      </w:r>
      <w:r>
        <w:rPr>
          <w:rFonts w:asciiTheme="minorEastAsia" w:hAnsiTheme="minorEastAsia" w:hint="eastAsia"/>
          <w:color w:val="000000" w:themeColor="text1"/>
          <w:szCs w:val="21"/>
        </w:rPr>
        <w:t>：</w:t>
      </w:r>
      <w:r w:rsidR="00A23892">
        <w:rPr>
          <w:rFonts w:asciiTheme="minorEastAsia" w:hAnsiTheme="minorEastAsia" w:hint="eastAsia"/>
          <w:color w:val="000000" w:themeColor="text1"/>
          <w:szCs w:val="21"/>
        </w:rPr>
        <w:t>３０</w:t>
      </w:r>
      <w:r>
        <w:rPr>
          <w:rFonts w:asciiTheme="minorEastAsia" w:hAnsiTheme="minorEastAsia" w:hint="eastAsia"/>
          <w:color w:val="000000" w:themeColor="text1"/>
          <w:szCs w:val="21"/>
        </w:rPr>
        <w:t>～</w:t>
      </w:r>
      <w:r w:rsidR="00A23892">
        <w:rPr>
          <w:rFonts w:asciiTheme="minorEastAsia" w:hAnsiTheme="minorEastAsia" w:hint="eastAsia"/>
          <w:color w:val="000000" w:themeColor="text1"/>
          <w:szCs w:val="21"/>
        </w:rPr>
        <w:t>１２</w:t>
      </w:r>
      <w:r w:rsidR="0094096B">
        <w:rPr>
          <w:rFonts w:asciiTheme="minorEastAsia" w:hAnsiTheme="minorEastAsia" w:hint="eastAsia"/>
          <w:color w:val="000000" w:themeColor="text1"/>
          <w:szCs w:val="21"/>
        </w:rPr>
        <w:t>：</w:t>
      </w:r>
      <w:r w:rsidR="00A23892">
        <w:rPr>
          <w:rFonts w:asciiTheme="minorEastAsia" w:hAnsiTheme="minorEastAsia" w:hint="eastAsia"/>
          <w:color w:val="000000" w:themeColor="text1"/>
          <w:szCs w:val="21"/>
        </w:rPr>
        <w:t>４５</w:t>
      </w:r>
    </w:p>
    <w:p w:rsidR="003A59AC" w:rsidRDefault="003A59AC" w:rsidP="002F0C70">
      <w:pPr>
        <w:ind w:firstLineChars="500" w:firstLine="1050"/>
        <w:jc w:val="left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場所</w:t>
      </w:r>
      <w:r w:rsidR="0094096B">
        <w:rPr>
          <w:rFonts w:asciiTheme="minorEastAsia" w:hAnsiTheme="minorEastAsia" w:hint="eastAsia"/>
          <w:color w:val="000000" w:themeColor="text1"/>
          <w:szCs w:val="21"/>
        </w:rPr>
        <w:t>：長</w:t>
      </w:r>
      <w:r>
        <w:rPr>
          <w:rFonts w:asciiTheme="minorEastAsia" w:hAnsiTheme="minorEastAsia" w:hint="eastAsia"/>
          <w:color w:val="000000" w:themeColor="text1"/>
          <w:szCs w:val="21"/>
        </w:rPr>
        <w:t>岡市一之貝８６９番地　　地域活動支援センター　ＵＮＥＨＡＵＳ</w:t>
      </w:r>
    </w:p>
    <w:p w:rsidR="0094096B" w:rsidRDefault="0094096B" w:rsidP="003A59AC">
      <w:pPr>
        <w:ind w:firstLineChars="100" w:firstLine="210"/>
        <w:rPr>
          <w:rFonts w:asciiTheme="minorEastAsia" w:hAnsiTheme="minorEastAsia"/>
          <w:color w:val="000000" w:themeColor="text1"/>
          <w:szCs w:val="21"/>
        </w:rPr>
      </w:pPr>
    </w:p>
    <w:p w:rsidR="003A59AC" w:rsidRDefault="0094096B" w:rsidP="0094096B">
      <w:pPr>
        <w:ind w:firstLineChars="200" w:firstLine="420"/>
        <w:jc w:val="left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９：３０　ＵＮＥＨＡＵＳにお集まりください。</w:t>
      </w:r>
    </w:p>
    <w:p w:rsidR="0094096B" w:rsidRDefault="0094096B" w:rsidP="0094096B">
      <w:pPr>
        <w:ind w:firstLineChars="100" w:firstLine="210"/>
        <w:jc w:val="left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１０：００　一之貝区長　保科さんから里山の自然・生物について</w:t>
      </w:r>
    </w:p>
    <w:p w:rsidR="0094096B" w:rsidRPr="00950C3F" w:rsidRDefault="009C424A" w:rsidP="0094096B">
      <w:pPr>
        <w:ind w:firstLineChars="100" w:firstLine="210"/>
        <w:jc w:val="left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１０：３</w:t>
      </w:r>
      <w:r w:rsidR="0094096B">
        <w:rPr>
          <w:rFonts w:asciiTheme="minorEastAsia" w:hAnsiTheme="minorEastAsia" w:hint="eastAsia"/>
          <w:color w:val="000000" w:themeColor="text1"/>
          <w:szCs w:val="21"/>
        </w:rPr>
        <w:t>０　棚田で稲苗を手植えします。また、同時に機械での田植えも見学します。</w:t>
      </w:r>
    </w:p>
    <w:p w:rsidR="00DF4FCE" w:rsidRDefault="00786997" w:rsidP="00786997">
      <w:pPr>
        <w:ind w:firstLineChars="100" w:firstLine="210"/>
        <w:jc w:val="left"/>
        <w:rPr>
          <w:rFonts w:asciiTheme="minorEastAsia" w:hAnsiTheme="minorEastAsia" w:hint="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１２：００　</w:t>
      </w:r>
    </w:p>
    <w:p w:rsidR="002F0C70" w:rsidRDefault="002F0C70" w:rsidP="00786997">
      <w:pPr>
        <w:ind w:firstLineChars="100" w:firstLine="210"/>
        <w:jc w:val="left"/>
        <w:rPr>
          <w:rFonts w:asciiTheme="minorEastAsia" w:hAnsiTheme="minorEastAsia" w:hint="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　～１２：４５　</w:t>
      </w:r>
      <w:r>
        <w:rPr>
          <w:rFonts w:asciiTheme="minorEastAsia" w:hAnsiTheme="minorEastAsia" w:hint="eastAsia"/>
          <w:color w:val="000000" w:themeColor="text1"/>
          <w:szCs w:val="21"/>
        </w:rPr>
        <w:t>昨年度のＵＮＥで採れたお米のお昼ご飯をみんなで食べます。</w:t>
      </w:r>
    </w:p>
    <w:p w:rsidR="00786997" w:rsidRDefault="00786997" w:rsidP="002F0C70">
      <w:pPr>
        <w:jc w:val="left"/>
        <w:rPr>
          <w:rFonts w:asciiTheme="minorEastAsia" w:hAnsiTheme="minorEastAsia" w:hint="eastAsia"/>
          <w:color w:val="000000" w:themeColor="text1"/>
          <w:szCs w:val="21"/>
        </w:rPr>
      </w:pPr>
    </w:p>
    <w:p w:rsidR="002F0C70" w:rsidRDefault="002F0C70" w:rsidP="002F0C70">
      <w:pPr>
        <w:ind w:firstLineChars="100" w:firstLine="210"/>
        <w:jc w:val="left"/>
        <w:rPr>
          <w:rFonts w:asciiTheme="minorEastAsia" w:hAnsiTheme="minorEastAsia" w:hint="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持ち物</w:t>
      </w:r>
      <w:r w:rsidR="00A23892">
        <w:rPr>
          <w:rFonts w:asciiTheme="minorEastAsia" w:hAnsiTheme="minorEastAsia" w:hint="eastAsia"/>
          <w:color w:val="000000" w:themeColor="text1"/>
          <w:szCs w:val="21"/>
        </w:rPr>
        <w:t>：汚れてもいい服装、着替え(念のため)、</w:t>
      </w:r>
      <w:r w:rsidR="00710D24">
        <w:rPr>
          <w:rFonts w:asciiTheme="minorEastAsia" w:hAnsiTheme="minorEastAsia" w:hint="eastAsia"/>
          <w:color w:val="000000" w:themeColor="text1"/>
          <w:szCs w:val="21"/>
        </w:rPr>
        <w:t>長靴、帽子、飲み物など</w:t>
      </w:r>
    </w:p>
    <w:p w:rsidR="00710D24" w:rsidRDefault="00710D24" w:rsidP="002F0C70">
      <w:pPr>
        <w:ind w:firstLineChars="100" w:firstLine="210"/>
        <w:jc w:val="left"/>
        <w:rPr>
          <w:rFonts w:asciiTheme="minorEastAsia" w:hAnsiTheme="minorEastAsia" w:hint="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　　</w:t>
      </w:r>
    </w:p>
    <w:p w:rsidR="00710D24" w:rsidRDefault="00710D24" w:rsidP="00427247">
      <w:pPr>
        <w:ind w:firstLineChars="100" w:firstLine="210"/>
        <w:jc w:val="center"/>
        <w:rPr>
          <w:rFonts w:asciiTheme="minorEastAsia" w:hAnsiTheme="minorEastAsia" w:hint="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ご参加される方は下記にご連絡ください。</w:t>
      </w:r>
    </w:p>
    <w:p w:rsidR="00710D24" w:rsidRPr="00427247" w:rsidRDefault="00710D24" w:rsidP="00710D24">
      <w:pPr>
        <w:ind w:firstLineChars="100" w:firstLine="210"/>
        <w:jc w:val="right"/>
        <w:rPr>
          <w:rFonts w:asciiTheme="minorEastAsia" w:hAnsiTheme="minorEastAsia" w:hint="eastAsia"/>
          <w:color w:val="000000" w:themeColor="text1"/>
          <w:szCs w:val="21"/>
          <w:shd w:val="pct15" w:color="auto" w:fill="FFFFFF"/>
        </w:rPr>
      </w:pPr>
      <w:r w:rsidRPr="00427247">
        <w:rPr>
          <w:rFonts w:asciiTheme="minorEastAsia" w:hAnsiTheme="minorEastAsia" w:hint="eastAsia"/>
          <w:color w:val="000000" w:themeColor="text1"/>
          <w:szCs w:val="21"/>
          <w:shd w:val="pct15" w:color="auto" w:fill="FFFFFF"/>
        </w:rPr>
        <w:t>お問合せ：ＵＮＥＨＡＵＳ</w:t>
      </w:r>
    </w:p>
    <w:p w:rsidR="00DF4FCE" w:rsidRPr="00427247" w:rsidRDefault="00710D24" w:rsidP="00427247">
      <w:pPr>
        <w:ind w:firstLineChars="600" w:firstLine="1260"/>
        <w:jc w:val="right"/>
        <w:rPr>
          <w:rFonts w:asciiTheme="minorEastAsia" w:hAnsiTheme="minorEastAsia"/>
          <w:color w:val="000000" w:themeColor="text1"/>
          <w:szCs w:val="21"/>
          <w:shd w:val="pct15" w:color="auto" w:fill="FFFFFF"/>
        </w:rPr>
      </w:pPr>
      <w:r w:rsidRPr="00427247">
        <w:rPr>
          <w:rFonts w:asciiTheme="minorEastAsia" w:hAnsiTheme="minorEastAsia" w:hint="eastAsia"/>
          <w:color w:val="000000" w:themeColor="text1"/>
          <w:szCs w:val="21"/>
          <w:shd w:val="pct15" w:color="auto" w:fill="FFFFFF"/>
        </w:rPr>
        <w:t>電話　８６－８１２１</w:t>
      </w:r>
    </w:p>
    <w:p w:rsidR="00DF4FCE" w:rsidRPr="00DF4FCE" w:rsidRDefault="00DF4FCE" w:rsidP="00DF4FCE">
      <w:pPr>
        <w:jc w:val="center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noProof/>
          <w:color w:val="9BBB59" w:themeColor="accent3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1CF5ABA" wp14:editId="1AD8741B">
            <wp:simplePos x="0" y="0"/>
            <wp:positionH relativeFrom="column">
              <wp:posOffset>1234440</wp:posOffset>
            </wp:positionH>
            <wp:positionV relativeFrom="paragraph">
              <wp:posOffset>267335</wp:posOffset>
            </wp:positionV>
            <wp:extent cx="2857500" cy="539115"/>
            <wp:effectExtent l="0" t="0" r="0" b="0"/>
            <wp:wrapTight wrapText="bothSides">
              <wp:wrapPolygon edited="0">
                <wp:start x="0" y="0"/>
                <wp:lineTo x="0" y="20608"/>
                <wp:lineTo x="21456" y="20608"/>
                <wp:lineTo x="21456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セブンイレブン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FCE">
        <w:rPr>
          <w:rFonts w:asciiTheme="minorEastAsia" w:hAnsiTheme="minorEastAsia" w:hint="eastAsia"/>
          <w:color w:val="000000" w:themeColor="text1"/>
          <w:szCs w:val="21"/>
        </w:rPr>
        <w:t>この活動は</w:t>
      </w:r>
      <w:r>
        <w:rPr>
          <w:rFonts w:asciiTheme="minorEastAsia" w:hAnsiTheme="minorEastAsia" w:hint="eastAsia"/>
          <w:color w:val="000000" w:themeColor="text1"/>
          <w:szCs w:val="21"/>
        </w:rPr>
        <w:t>、一般財団法人セブン-イレブン記念財団の助成を受けています。</w:t>
      </w:r>
    </w:p>
    <w:sectPr w:rsidR="00DF4FCE" w:rsidRPr="00DF4F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新藝体U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29C"/>
    <w:rsid w:val="00187C58"/>
    <w:rsid w:val="002F0C70"/>
    <w:rsid w:val="003A59AC"/>
    <w:rsid w:val="003F0A46"/>
    <w:rsid w:val="00427247"/>
    <w:rsid w:val="00710D24"/>
    <w:rsid w:val="00786997"/>
    <w:rsid w:val="007B4AD5"/>
    <w:rsid w:val="0094096B"/>
    <w:rsid w:val="00950C3F"/>
    <w:rsid w:val="009C424A"/>
    <w:rsid w:val="00A23892"/>
    <w:rsid w:val="00AA37FA"/>
    <w:rsid w:val="00B23745"/>
    <w:rsid w:val="00B31431"/>
    <w:rsid w:val="00BF6FD1"/>
    <w:rsid w:val="00C4729C"/>
    <w:rsid w:val="00DF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4F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4F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C4EE7-0D08-473F-AAFB-62AB48209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13</cp:revision>
  <dcterms:created xsi:type="dcterms:W3CDTF">2013-05-23T05:37:00Z</dcterms:created>
  <dcterms:modified xsi:type="dcterms:W3CDTF">2013-05-23T06:34:00Z</dcterms:modified>
</cp:coreProperties>
</file>